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     </w:t>
      </w:r>
      <w:r w:rsidRPr="00F2357C">
        <w:rPr>
          <w:rFonts w:ascii="Times New Roman" w:hAnsi="Times New Roman"/>
          <w:b/>
          <w:sz w:val="32"/>
          <w:szCs w:val="32"/>
          <w:lang w:val="uk-UA"/>
        </w:rPr>
        <w:t>Чому діти люблять весну, так чекають на неї? Згадайте реакцію малюка на перший зелений листочок, першу розквітлу квітку. А як радіють діти прильоту птахів із вирію! Почуття так і переповнюють маленькі серця, але як непросто їх висловити – бракує досвіду естетичного оцінювання природи. Тож завдання вчителя – допомогти школярам відчути красу навколишнього світу, висловити захоплення нею. Педагог повинен ретельно і творчо готуватися до таких екскурсій, щоб пізнавально-проблемні завдання й запитання невидимими струмочками проникли до серця дитини й збудили в неї творчу уяву, фантазію, уміння бачити і сприймати прекрасне в природі й житті.</w:t>
      </w:r>
    </w:p>
    <w:p w:rsidR="006834DE" w:rsidRPr="00125423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center"/>
        <w:rPr>
          <w:sz w:val="48"/>
          <w:szCs w:val="4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1128395</wp:posOffset>
            </wp:positionV>
            <wp:extent cx="5011420" cy="3759200"/>
            <wp:effectExtent l="19050" t="0" r="0" b="0"/>
            <wp:wrapNone/>
            <wp:docPr id="4" name="Рисунок 4" descr="SDC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02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1E2" w:rsidRPr="002941E2">
        <w:rPr>
          <w:sz w:val="48"/>
          <w:szCs w:val="4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.3pt;height:76.55pt" fillcolor="green" strokecolor="maroon">
            <v:shadow on="t" color="#b2b2b2" opacity="52429f" offset="3pt"/>
            <v:textpath style="font-family:&quot;Times New Roman&quot;;font-weight:bold;v-text-kern:t" trim="t" fitpath="t" string="Екскурсія&#10;до весняного лісу"/>
          </v:shape>
        </w:pict>
      </w: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center"/>
        <w:rPr>
          <w:lang w:val="uk-UA"/>
        </w:rPr>
      </w:pPr>
    </w:p>
    <w:p w:rsidR="006834DE" w:rsidRPr="00AF7A66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center"/>
        <w:rPr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center"/>
        <w:rPr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center"/>
        <w:rPr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center"/>
        <w:rPr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center"/>
        <w:rPr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center"/>
        <w:rPr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color w:val="800000"/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color w:val="800000"/>
          <w:lang w:val="uk-UA"/>
        </w:rPr>
      </w:pPr>
    </w:p>
    <w:p w:rsidR="006834DE" w:rsidRPr="009C2D50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color w:val="800000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F2357C">
        <w:rPr>
          <w:rFonts w:ascii="Times New Roman" w:hAnsi="Times New Roman"/>
          <w:color w:val="800000"/>
          <w:sz w:val="32"/>
          <w:szCs w:val="32"/>
          <w:lang w:val="uk-UA"/>
        </w:rPr>
        <w:t>Мета: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2357C">
        <w:rPr>
          <w:rFonts w:ascii="Times New Roman" w:hAnsi="Times New Roman"/>
          <w:b/>
          <w:sz w:val="32"/>
          <w:szCs w:val="32"/>
          <w:lang w:val="uk-UA"/>
        </w:rPr>
        <w:t xml:space="preserve">з’ясувати,  які зміни відбулися в житті живої і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      </w:t>
      </w:r>
      <w:r w:rsidRPr="00F2357C">
        <w:rPr>
          <w:rFonts w:ascii="Times New Roman" w:hAnsi="Times New Roman"/>
          <w:b/>
          <w:sz w:val="32"/>
          <w:szCs w:val="32"/>
          <w:lang w:val="uk-UA"/>
        </w:rPr>
        <w:t>неживої при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роди; вчити </w:t>
      </w:r>
      <w:r w:rsidRPr="00F2357C">
        <w:rPr>
          <w:rFonts w:ascii="Times New Roman" w:hAnsi="Times New Roman"/>
          <w:b/>
          <w:sz w:val="32"/>
          <w:szCs w:val="32"/>
          <w:lang w:val="uk-UA"/>
        </w:rPr>
        <w:t xml:space="preserve">спостерігати за нею, слухати її чарівні 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звуки; прищеплювати любов і </w:t>
      </w:r>
      <w:r w:rsidRPr="00F2357C">
        <w:rPr>
          <w:rFonts w:ascii="Times New Roman" w:hAnsi="Times New Roman"/>
          <w:b/>
          <w:sz w:val="32"/>
          <w:szCs w:val="32"/>
          <w:lang w:val="uk-UA"/>
        </w:rPr>
        <w:t>турботливе ставлення до природи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color w:val="000080"/>
          <w:sz w:val="32"/>
          <w:szCs w:val="32"/>
          <w:lang w:val="uk-UA"/>
        </w:rPr>
      </w:pPr>
      <w:r w:rsidRPr="00F2357C">
        <w:rPr>
          <w:rFonts w:ascii="Times New Roman" w:hAnsi="Times New Roman"/>
          <w:color w:val="000080"/>
          <w:sz w:val="32"/>
          <w:szCs w:val="32"/>
          <w:lang w:val="uk-UA"/>
        </w:rPr>
        <w:lastRenderedPageBreak/>
        <w:t xml:space="preserve">І.Організаційний момент  </w:t>
      </w:r>
    </w:p>
    <w:p w:rsidR="006834DE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i/>
          <w:sz w:val="32"/>
          <w:szCs w:val="32"/>
          <w:lang w:val="uk-UA"/>
        </w:rPr>
        <w:t>(Діти шикуються біля школи).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color w:val="000080"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color w:val="000080"/>
          <w:sz w:val="32"/>
          <w:szCs w:val="32"/>
          <w:lang w:val="uk-UA"/>
        </w:rPr>
      </w:pPr>
      <w:r w:rsidRPr="00F2357C">
        <w:rPr>
          <w:rFonts w:ascii="Times New Roman" w:hAnsi="Times New Roman"/>
          <w:color w:val="000080"/>
          <w:sz w:val="32"/>
          <w:szCs w:val="32"/>
          <w:lang w:val="uk-UA"/>
        </w:rPr>
        <w:t>ІІ. Вступна бесіда, повідомлення теми і мети екскурсії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Вчитель </w:t>
      </w:r>
      <w:r w:rsidRPr="00F2357C">
        <w:rPr>
          <w:rFonts w:ascii="Times New Roman" w:hAnsi="Times New Roman"/>
          <w:sz w:val="32"/>
          <w:szCs w:val="32"/>
          <w:lang w:val="uk-UA"/>
        </w:rPr>
        <w:t>Діти, сьогодні у нас незвичайний урок. Не буде дошки і картин, плакатів і книжок. Ми здійснимо дивовижну подорож у казковий світ природи. Через наше село і ліс протікає річка. І ми помандруємо до її берега, де знаходиться один із наших лісів. Екскурсоводом буду не тільки я, але і ви мені активно допомагатимете. Під час екскурсії ми повинні з’ясувати, які зміни відбулися в житті рослин, тварин, людей, а також у неживій природі. Тільки завжди пам’ятайте, як себе поводити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.(Проведення бесіди з техніки безпеки та по попередженню дитячого травматизму під час екскурсії).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  Пригадайте, будь ласка, правила поведінки на природі.</w:t>
      </w:r>
    </w:p>
    <w:p w:rsidR="006834DE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i/>
          <w:sz w:val="32"/>
          <w:szCs w:val="32"/>
          <w:lang w:val="uk-UA"/>
        </w:rPr>
        <w:t>(Відповіді дітей).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b/>
          <w:color w:val="800000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Актуалізація опорних знань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1. Яка зараз пора року?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2. Чим вона відрізняється від інших? Згадайте про тривалість дня, рух сонця.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3. Хто пригадає вірші про весну? А про перші весняні квіти?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Вчитель 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Тане сніжок, квітне лужок,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           День прибуває – коли це буває?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(Весною)</w:t>
      </w: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Зовсім тихо підкралася ця прекрасна пора року. Чи помітимо ми те, чим прекрасна весна? Отже, в путь! 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color w:val="000080"/>
          <w:sz w:val="32"/>
          <w:szCs w:val="32"/>
          <w:lang w:val="uk-UA"/>
        </w:rPr>
      </w:pPr>
      <w:r w:rsidRPr="00F2357C">
        <w:rPr>
          <w:rFonts w:ascii="Times New Roman" w:hAnsi="Times New Roman"/>
          <w:color w:val="000080"/>
          <w:sz w:val="32"/>
          <w:szCs w:val="32"/>
          <w:lang w:val="uk-UA"/>
        </w:rPr>
        <w:lastRenderedPageBreak/>
        <w:t>ІІІ. Хід екскурсії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b/>
          <w:color w:val="800000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color w:val="8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314597</wp:posOffset>
            </wp:positionV>
            <wp:extent cx="4349750" cy="3265714"/>
            <wp:effectExtent l="19050" t="0" r="0" b="0"/>
            <wp:wrapNone/>
            <wp:docPr id="2" name="Рисунок 2" descr="SDC1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02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1. Від школи – до річки. Перша зупинка на містку біля річки                                                       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Вчитель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Зверніть увагу, якими стали наші дерева, кущі. Вони оживають. Як саме? Якими стали дні?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(Відповіді учнів).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b/>
          <w:color w:val="800000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2. Подорож уздовж річки</w:t>
      </w:r>
    </w:p>
    <w:p w:rsidR="006834DE" w:rsidRDefault="006834DE" w:rsidP="006834DE">
      <w:pPr>
        <w:tabs>
          <w:tab w:val="left" w:pos="7520"/>
        </w:tabs>
        <w:spacing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- Чи чути спів пташок?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 xml:space="preserve"> (Так).</w:t>
      </w:r>
    </w:p>
    <w:p w:rsidR="006834DE" w:rsidRPr="005D2F27" w:rsidRDefault="006834DE" w:rsidP="006834DE">
      <w:pPr>
        <w:tabs>
          <w:tab w:val="left" w:pos="7520"/>
        </w:tabs>
        <w:spacing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              </w:t>
      </w:r>
      <w:r w:rsidRPr="00F2357C">
        <w:rPr>
          <w:rFonts w:ascii="Times New Roman" w:hAnsi="Times New Roman"/>
          <w:sz w:val="32"/>
          <w:szCs w:val="32"/>
          <w:lang w:val="uk-UA"/>
        </w:rPr>
        <w:t>- А чому пташки не співали взимку?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(Їм було голодно і холодно).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- Яких птахів ви знаєте?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after="0"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-4445</wp:posOffset>
            </wp:positionV>
            <wp:extent cx="3550920" cy="2655570"/>
            <wp:effectExtent l="19050" t="0" r="0" b="0"/>
            <wp:wrapNone/>
            <wp:docPr id="3" name="Рисунок 3" descr="SDC1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02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(Перелітних і зимуючих).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- Про яких пташок йдеться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6820"/>
          <w:tab w:val="right" w:pos="11056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у загадках?</w:t>
      </w:r>
    </w:p>
    <w:p w:rsidR="006834DE" w:rsidRPr="00F2357C" w:rsidRDefault="006834DE" w:rsidP="006834DE">
      <w:pPr>
        <w:tabs>
          <w:tab w:val="left" w:pos="1440"/>
          <w:tab w:val="left" w:pos="3180"/>
          <w:tab w:val="left" w:pos="4425"/>
          <w:tab w:val="left" w:pos="6820"/>
          <w:tab w:val="right" w:pos="11056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Які ноги, такий хвіст,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По болоту ходить скрізь,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Хату на хаті має,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3751580</wp:posOffset>
            </wp:positionH>
            <wp:positionV relativeFrom="paragraph">
              <wp:posOffset>8255</wp:posOffset>
            </wp:positionV>
            <wp:extent cx="3260725" cy="2452370"/>
            <wp:effectExtent l="19050" t="0" r="0" b="0"/>
            <wp:wrapNone/>
            <wp:docPr id="5" name="Рисунок 5" descr="SDC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03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Жабам рахунок знає.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(Лелека).</w:t>
      </w:r>
    </w:p>
    <w:p w:rsidR="006834DE" w:rsidRPr="00F2357C" w:rsidRDefault="006834DE" w:rsidP="006834DE">
      <w:pPr>
        <w:tabs>
          <w:tab w:val="left" w:pos="2550"/>
          <w:tab w:val="left" w:pos="3180"/>
          <w:tab w:val="left" w:pos="4425"/>
          <w:tab w:val="center" w:pos="5652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- Ку-ку, ку-ку! – кричу я в лісі.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На зріст маленька,</w:t>
      </w:r>
    </w:p>
    <w:p w:rsidR="006834DE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Свитка сіренька.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(Зозуля).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rFonts w:ascii="Times New Roman" w:hAnsi="Times New Roman"/>
          <w:i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b/>
          <w:color w:val="800000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3. Зупинка біля лісу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Вчитель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Діти, що називають  первоцвітами?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(Відповіді дітей).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А чи знаєте ви, що помічниками весни є первоцвіти? Саме первоцвіти допомагають весні бути такою чарівною, прекрасною,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4207448</wp:posOffset>
            </wp:positionH>
            <wp:positionV relativeFrom="paragraph">
              <wp:posOffset>220980</wp:posOffset>
            </wp:positionV>
            <wp:extent cx="2825750" cy="2104571"/>
            <wp:effectExtent l="19050" t="0" r="0" b="0"/>
            <wp:wrapNone/>
            <wp:docPr id="6" name="Рисунок 6" descr="SDC1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02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0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привабливою і всіма нами улюбленою.  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- А які первоцвіти ви знаєте? 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i/>
          <w:sz w:val="32"/>
          <w:szCs w:val="32"/>
          <w:lang w:val="uk-UA"/>
        </w:rPr>
        <w:t>(Відповіді дітей).</w:t>
      </w:r>
      <w:r w:rsidRPr="00F2357C">
        <w:rPr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- Послухайте вірш про первоцвіти: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Первоцвіти квітують, весну-красну чують.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Верба котиками всіх ще в лютому вітає,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Мужній підсніжник уже відцвітає,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Синій пролісок в небес свою синь позичає,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Мати-й-мачуха при дорозі нас всюди стрічає,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Сон-трава з-під сухої трави визирає,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Анемона дібровна білим цвітом киває,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І медунка із бджолами квітами розмовляє,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Ряст дівчат і хлоп’яток щодня виглядає,-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lastRenderedPageBreak/>
        <w:t>Щоб щасливі були, щоб здорові були.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Первоцвіти квітують, весну красну чують.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«Довідкове бюро»</w:t>
      </w:r>
      <w:r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 </w:t>
      </w:r>
      <w:r w:rsidRPr="00F2357C">
        <w:rPr>
          <w:rFonts w:ascii="Times New Roman" w:hAnsi="Times New Roman"/>
          <w:sz w:val="32"/>
          <w:szCs w:val="32"/>
          <w:lang w:val="uk-UA"/>
        </w:rPr>
        <w:t>(Діти розповідають про первоцвіти).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- А чи можна рвати квіти? А якщо нарвали, чи можна розкидати, топтати?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(Висновок: треба охороняти ці квіти, бо деякі з них занесені до Червоної книги України.).</w:t>
      </w:r>
    </w:p>
    <w:p w:rsidR="006834DE" w:rsidRPr="00F2357C" w:rsidRDefault="006834DE" w:rsidP="006834DE">
      <w:pPr>
        <w:tabs>
          <w:tab w:val="left" w:pos="493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«Робота в парах»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Складання розповіді, казки</w:t>
      </w:r>
    </w:p>
    <w:p w:rsidR="006834DE" w:rsidRPr="00F2357C" w:rsidRDefault="006834DE" w:rsidP="006834DE">
      <w:pPr>
        <w:tabs>
          <w:tab w:val="left" w:pos="493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- Прислухайтесь. Чиї голоси ви чуєте? Яких пташок встигли помітити?</w:t>
      </w:r>
    </w:p>
    <w:p w:rsidR="006834DE" w:rsidRPr="00F2357C" w:rsidRDefault="006834DE" w:rsidP="006834DE">
      <w:pPr>
        <w:tabs>
          <w:tab w:val="left" w:pos="493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 xml:space="preserve">- Складіть розповідь або казку. Пам’ятайте, у казках всі пташки та звірі розмовляють. З ними може статися якась пригода. Вам допоможуть такі слова: </w:t>
      </w:r>
      <w:proofErr w:type="spellStart"/>
      <w:r w:rsidRPr="00F2357C">
        <w:rPr>
          <w:rFonts w:ascii="Times New Roman" w:hAnsi="Times New Roman"/>
          <w:i/>
          <w:sz w:val="32"/>
          <w:szCs w:val="32"/>
          <w:lang w:val="uk-UA"/>
        </w:rPr>
        <w:t>дятлик–ковалик</w:t>
      </w:r>
      <w:proofErr w:type="spellEnd"/>
      <w:r w:rsidRPr="00F2357C">
        <w:rPr>
          <w:rFonts w:ascii="Times New Roman" w:hAnsi="Times New Roman"/>
          <w:i/>
          <w:sz w:val="32"/>
          <w:szCs w:val="32"/>
          <w:lang w:val="uk-UA"/>
        </w:rPr>
        <w:t xml:space="preserve">, лісовий санітар, друг лісу, </w:t>
      </w:r>
      <w:proofErr w:type="spellStart"/>
      <w:r w:rsidRPr="00F2357C">
        <w:rPr>
          <w:rFonts w:ascii="Times New Roman" w:hAnsi="Times New Roman"/>
          <w:i/>
          <w:sz w:val="32"/>
          <w:szCs w:val="32"/>
          <w:lang w:val="uk-UA"/>
        </w:rPr>
        <w:t>лікар–</w:t>
      </w:r>
      <w:proofErr w:type="spellEnd"/>
      <w:r w:rsidRPr="00F2357C">
        <w:rPr>
          <w:rFonts w:ascii="Times New Roman" w:hAnsi="Times New Roman"/>
          <w:i/>
          <w:sz w:val="32"/>
          <w:szCs w:val="32"/>
          <w:lang w:val="uk-UA"/>
        </w:rPr>
        <w:t xml:space="preserve"> трудівник; </w:t>
      </w:r>
      <w:proofErr w:type="spellStart"/>
      <w:r w:rsidRPr="00F2357C">
        <w:rPr>
          <w:rFonts w:ascii="Times New Roman" w:hAnsi="Times New Roman"/>
          <w:i/>
          <w:sz w:val="32"/>
          <w:szCs w:val="32"/>
          <w:lang w:val="uk-UA"/>
        </w:rPr>
        <w:t>синичка–невеличка</w:t>
      </w:r>
      <w:proofErr w:type="spellEnd"/>
      <w:r w:rsidRPr="00F2357C">
        <w:rPr>
          <w:rFonts w:ascii="Times New Roman" w:hAnsi="Times New Roman"/>
          <w:i/>
          <w:sz w:val="32"/>
          <w:szCs w:val="32"/>
          <w:lang w:val="uk-UA"/>
        </w:rPr>
        <w:t xml:space="preserve">, трудівниця, </w:t>
      </w:r>
      <w:proofErr w:type="spellStart"/>
      <w:r w:rsidRPr="00F2357C">
        <w:rPr>
          <w:rFonts w:ascii="Times New Roman" w:hAnsi="Times New Roman"/>
          <w:i/>
          <w:sz w:val="32"/>
          <w:szCs w:val="32"/>
          <w:lang w:val="uk-UA"/>
        </w:rPr>
        <w:t>жовтогрудка</w:t>
      </w:r>
      <w:proofErr w:type="spellEnd"/>
      <w:r w:rsidRPr="00F2357C">
        <w:rPr>
          <w:rFonts w:ascii="Times New Roman" w:hAnsi="Times New Roman"/>
          <w:i/>
          <w:sz w:val="32"/>
          <w:szCs w:val="32"/>
          <w:lang w:val="uk-UA"/>
        </w:rPr>
        <w:t xml:space="preserve">; </w:t>
      </w:r>
      <w:proofErr w:type="spellStart"/>
      <w:r w:rsidRPr="00F2357C">
        <w:rPr>
          <w:rFonts w:ascii="Times New Roman" w:hAnsi="Times New Roman"/>
          <w:i/>
          <w:sz w:val="32"/>
          <w:szCs w:val="32"/>
          <w:lang w:val="uk-UA"/>
        </w:rPr>
        <w:t>горобчик–пустунець</w:t>
      </w:r>
      <w:proofErr w:type="spellEnd"/>
      <w:r w:rsidRPr="00F2357C">
        <w:rPr>
          <w:rFonts w:ascii="Times New Roman" w:hAnsi="Times New Roman"/>
          <w:i/>
          <w:sz w:val="32"/>
          <w:szCs w:val="32"/>
          <w:lang w:val="uk-UA"/>
        </w:rPr>
        <w:t>, молодець, гарний хлопчик.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6834DE" w:rsidRPr="00F2357C" w:rsidRDefault="006834DE" w:rsidP="006834DE">
      <w:pPr>
        <w:tabs>
          <w:tab w:val="left" w:pos="4935"/>
        </w:tabs>
        <w:spacing w:line="360" w:lineRule="auto"/>
        <w:ind w:left="426" w:right="141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2357C">
        <w:rPr>
          <w:rFonts w:ascii="Times New Roman" w:hAnsi="Times New Roman"/>
          <w:i/>
          <w:sz w:val="32"/>
          <w:szCs w:val="32"/>
          <w:lang w:val="uk-UA"/>
        </w:rPr>
        <w:t>(Слухання казок)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b/>
          <w:color w:val="800000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4. Зупинка біля крейдяних гір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-  А що ви знаєте про гори?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- А чому ці гори називають крейдяними?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4429760</wp:posOffset>
            </wp:positionH>
            <wp:positionV relativeFrom="paragraph">
              <wp:posOffset>19050</wp:posOffset>
            </wp:positionV>
            <wp:extent cx="2720340" cy="2028825"/>
            <wp:effectExtent l="19050" t="0" r="3810" b="0"/>
            <wp:wrapNone/>
            <wp:docPr id="7" name="Рисунок 7" descr="SDC1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03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57C">
        <w:rPr>
          <w:rFonts w:ascii="Times New Roman" w:hAnsi="Times New Roman"/>
          <w:sz w:val="32"/>
          <w:szCs w:val="32"/>
          <w:lang w:val="uk-UA"/>
        </w:rPr>
        <w:t>- Що загрожує крейдяним ландшафтам?</w:t>
      </w:r>
    </w:p>
    <w:p w:rsidR="006834DE" w:rsidRPr="00F2357C" w:rsidRDefault="006834DE" w:rsidP="006834DE">
      <w:pPr>
        <w:tabs>
          <w:tab w:val="left" w:pos="3180"/>
          <w:tab w:val="left" w:pos="4425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i/>
          <w:sz w:val="32"/>
          <w:szCs w:val="32"/>
          <w:lang w:val="uk-UA"/>
        </w:rPr>
        <w:t>(Розповідь вчителя про крейдяні гори.)</w:t>
      </w:r>
      <w:r w:rsidRPr="00F2357C">
        <w:rPr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6834DE" w:rsidRDefault="006834DE" w:rsidP="006834DE">
      <w:pPr>
        <w:tabs>
          <w:tab w:val="left" w:pos="6140"/>
        </w:tabs>
        <w:spacing w:line="360" w:lineRule="auto"/>
        <w:ind w:left="426" w:right="141"/>
        <w:jc w:val="both"/>
        <w:rPr>
          <w:rFonts w:ascii="Times New Roman" w:hAnsi="Times New Roman"/>
          <w:b/>
          <w:color w:val="800000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5. Повернення додому</w:t>
      </w: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ab/>
      </w:r>
    </w:p>
    <w:p w:rsidR="006834DE" w:rsidRDefault="006834DE" w:rsidP="006834DE">
      <w:pPr>
        <w:tabs>
          <w:tab w:val="left" w:pos="6140"/>
        </w:tabs>
        <w:spacing w:line="360" w:lineRule="auto"/>
        <w:ind w:left="426" w:right="141"/>
        <w:rPr>
          <w:rFonts w:ascii="Times New Roman" w:hAnsi="Times New Roman"/>
          <w:b/>
          <w:color w:val="800000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Вчитель</w:t>
      </w:r>
      <w:r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 </w:t>
      </w:r>
    </w:p>
    <w:p w:rsidR="006834DE" w:rsidRPr="005D2F27" w:rsidRDefault="006834DE" w:rsidP="006834DE">
      <w:pPr>
        <w:tabs>
          <w:tab w:val="left" w:pos="6140"/>
        </w:tabs>
        <w:spacing w:line="360" w:lineRule="auto"/>
        <w:ind w:left="426" w:right="141"/>
        <w:rPr>
          <w:rFonts w:ascii="Times New Roman" w:hAnsi="Times New Roman"/>
          <w:b/>
          <w:color w:val="800000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Діти, що треба зробити, аби всю красу,</w:t>
      </w:r>
    </w:p>
    <w:p w:rsidR="006834DE" w:rsidRPr="002C56D2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яку ми сьогодні бачили, зберегти?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(Відповіді дітей.)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lastRenderedPageBreak/>
        <w:t>Правильно, діти, все це треба охороняти.</w:t>
      </w:r>
      <w:r>
        <w:rPr>
          <w:rFonts w:ascii="Times New Roman" w:hAnsi="Times New Roman"/>
          <w:sz w:val="32"/>
          <w:szCs w:val="32"/>
          <w:lang w:val="uk-UA"/>
        </w:rPr>
        <w:t xml:space="preserve"> Коли ми, навіть 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будучи одні, </w:t>
      </w:r>
      <w:proofErr w:type="spellStart"/>
      <w:r w:rsidRPr="00F2357C">
        <w:rPr>
          <w:rFonts w:ascii="Times New Roman" w:hAnsi="Times New Roman"/>
          <w:sz w:val="32"/>
          <w:szCs w:val="32"/>
          <w:lang w:val="uk-UA"/>
        </w:rPr>
        <w:t>з’являємосяв</w:t>
      </w:r>
      <w:proofErr w:type="spellEnd"/>
      <w:r w:rsidRPr="00F2357C">
        <w:rPr>
          <w:rFonts w:ascii="Times New Roman" w:hAnsi="Times New Roman"/>
          <w:sz w:val="32"/>
          <w:szCs w:val="32"/>
          <w:lang w:val="uk-UA"/>
        </w:rPr>
        <w:t xml:space="preserve"> лісі, нам здається, що ми тихо і </w:t>
      </w:r>
      <w:proofErr w:type="spellStart"/>
      <w:r w:rsidRPr="00F2357C">
        <w:rPr>
          <w:rFonts w:ascii="Times New Roman" w:hAnsi="Times New Roman"/>
          <w:sz w:val="32"/>
          <w:szCs w:val="32"/>
          <w:lang w:val="uk-UA"/>
        </w:rPr>
        <w:t>спокійнойдемо</w:t>
      </w:r>
      <w:proofErr w:type="spellEnd"/>
      <w:r w:rsidRPr="00F2357C">
        <w:rPr>
          <w:rFonts w:ascii="Times New Roman" w:hAnsi="Times New Roman"/>
          <w:sz w:val="32"/>
          <w:szCs w:val="32"/>
          <w:lang w:val="uk-UA"/>
        </w:rPr>
        <w:t>, і ніхто нас не бачить. Але це тільки здається. На нас дивляться десятки очей, а ми їх навіть не помічаємо.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>«Дерево рішень»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 на тему: «Як потрібно оберігати природу?»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- Не треба збирати великі букети лісових квітів;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- Коли збираєш ягоди, фрукти, не ламай гілок;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color w:val="8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3955234</wp:posOffset>
            </wp:positionH>
            <wp:positionV relativeFrom="paragraph">
              <wp:posOffset>457563</wp:posOffset>
            </wp:positionV>
            <wp:extent cx="3008085" cy="2249714"/>
            <wp:effectExtent l="19050" t="0" r="1815" b="0"/>
            <wp:wrapNone/>
            <wp:docPr id="8" name="Рисунок 8" descr="SDC1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03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85" cy="224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57C">
        <w:rPr>
          <w:rFonts w:ascii="Times New Roman" w:hAnsi="Times New Roman"/>
          <w:sz w:val="32"/>
          <w:szCs w:val="32"/>
          <w:lang w:val="uk-UA"/>
        </w:rPr>
        <w:t>- Коли збираєш гриби, не слід топтати навіть неїстівні;</w:t>
      </w:r>
    </w:p>
    <w:p w:rsidR="006834DE" w:rsidRDefault="006B59EF" w:rsidP="006B59EF">
      <w:pPr>
        <w:tabs>
          <w:tab w:val="left" w:pos="6480"/>
        </w:tabs>
        <w:spacing w:line="360" w:lineRule="auto"/>
        <w:ind w:right="141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</w:t>
      </w:r>
      <w:r w:rsidR="006834DE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6834DE" w:rsidRPr="00F2357C">
        <w:rPr>
          <w:rFonts w:ascii="Times New Roman" w:hAnsi="Times New Roman"/>
          <w:sz w:val="32"/>
          <w:szCs w:val="32"/>
          <w:lang w:val="uk-UA"/>
        </w:rPr>
        <w:t xml:space="preserve">- У лісі кричати не можна і </w:t>
      </w:r>
      <w:proofErr w:type="spellStart"/>
      <w:r w:rsidR="006834DE" w:rsidRPr="00F2357C">
        <w:rPr>
          <w:rFonts w:ascii="Times New Roman" w:hAnsi="Times New Roman"/>
          <w:sz w:val="32"/>
          <w:szCs w:val="32"/>
          <w:lang w:val="uk-UA"/>
        </w:rPr>
        <w:t>т.ін</w:t>
      </w:r>
      <w:proofErr w:type="spellEnd"/>
      <w:r w:rsidR="006834DE" w:rsidRPr="00F2357C">
        <w:rPr>
          <w:rFonts w:ascii="Times New Roman" w:hAnsi="Times New Roman"/>
          <w:sz w:val="32"/>
          <w:szCs w:val="32"/>
          <w:lang w:val="uk-UA"/>
        </w:rPr>
        <w:t>.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jc w:val="both"/>
        <w:rPr>
          <w:rFonts w:ascii="Times New Roman" w:hAnsi="Times New Roman"/>
          <w:color w:val="000080"/>
          <w:sz w:val="32"/>
          <w:szCs w:val="32"/>
          <w:lang w:val="uk-UA"/>
        </w:rPr>
      </w:pPr>
      <w:r w:rsidRPr="00F2357C">
        <w:rPr>
          <w:rFonts w:ascii="Times New Roman" w:hAnsi="Times New Roman"/>
          <w:color w:val="000080"/>
          <w:sz w:val="32"/>
          <w:szCs w:val="32"/>
          <w:lang w:val="uk-UA"/>
        </w:rPr>
        <w:t>І</w:t>
      </w:r>
      <w:r w:rsidRPr="00F2357C">
        <w:rPr>
          <w:rFonts w:ascii="Times New Roman" w:hAnsi="Times New Roman"/>
          <w:color w:val="000080"/>
          <w:sz w:val="32"/>
          <w:szCs w:val="32"/>
          <w:lang w:val="en-US"/>
        </w:rPr>
        <w:t>V</w:t>
      </w:r>
      <w:r w:rsidRPr="00F2357C">
        <w:rPr>
          <w:rFonts w:ascii="Times New Roman" w:hAnsi="Times New Roman"/>
          <w:color w:val="000080"/>
          <w:sz w:val="32"/>
          <w:szCs w:val="32"/>
          <w:lang w:val="uk-UA"/>
        </w:rPr>
        <w:t>. Підсумок екскурсії</w:t>
      </w:r>
    </w:p>
    <w:p w:rsidR="006834DE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Вчитель 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А зараз перевіримо вашу 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уважність та вміння спостерігати.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 w:rsidRPr="005D2F27">
        <w:rPr>
          <w:rFonts w:ascii="Times New Roman" w:hAnsi="Times New Roman"/>
          <w:sz w:val="32"/>
          <w:szCs w:val="32"/>
          <w:lang w:val="uk-UA"/>
        </w:rPr>
        <w:t>-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2357C">
        <w:rPr>
          <w:rFonts w:ascii="Times New Roman" w:hAnsi="Times New Roman"/>
          <w:sz w:val="32"/>
          <w:szCs w:val="32"/>
          <w:lang w:val="uk-UA"/>
        </w:rPr>
        <w:t>Які зміни в природі ви помітили?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F2357C">
        <w:rPr>
          <w:rFonts w:ascii="Times New Roman" w:hAnsi="Times New Roman"/>
          <w:sz w:val="32"/>
          <w:szCs w:val="32"/>
          <w:lang w:val="uk-UA"/>
        </w:rPr>
        <w:t xml:space="preserve">Які квіти зустрілися нам під час подорожі? Чи пам’ятаєте ви їх назви? А як одним словом їх можна  назвати? </w:t>
      </w:r>
      <w:r w:rsidRPr="00F2357C">
        <w:rPr>
          <w:rFonts w:ascii="Times New Roman" w:hAnsi="Times New Roman"/>
          <w:i/>
          <w:sz w:val="32"/>
          <w:szCs w:val="32"/>
          <w:lang w:val="uk-UA"/>
        </w:rPr>
        <w:t>(Первоцвіти).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F2357C">
        <w:rPr>
          <w:rFonts w:ascii="Times New Roman" w:hAnsi="Times New Roman"/>
          <w:sz w:val="32"/>
          <w:szCs w:val="32"/>
          <w:lang w:val="uk-UA"/>
        </w:rPr>
        <w:t>Спів яких пташок вам довелось почути? Про яких пташок  складали казки, розповіді?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F2357C">
        <w:rPr>
          <w:rFonts w:ascii="Times New Roman" w:hAnsi="Times New Roman"/>
          <w:sz w:val="32"/>
          <w:szCs w:val="32"/>
          <w:lang w:val="uk-UA"/>
        </w:rPr>
        <w:t>Які гори бачили? Чому їх називають крейдяними?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F2357C">
        <w:rPr>
          <w:rFonts w:ascii="Times New Roman" w:hAnsi="Times New Roman"/>
          <w:sz w:val="32"/>
          <w:szCs w:val="32"/>
          <w:lang w:val="uk-UA"/>
        </w:rPr>
        <w:t>Що сподобалось? А що запам’яталось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2357C">
        <w:rPr>
          <w:rFonts w:ascii="Times New Roman" w:hAnsi="Times New Roman"/>
          <w:sz w:val="32"/>
          <w:szCs w:val="32"/>
          <w:lang w:val="uk-UA"/>
        </w:rPr>
        <w:t>найбільше?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F2357C">
        <w:rPr>
          <w:rFonts w:ascii="Times New Roman" w:hAnsi="Times New Roman"/>
          <w:sz w:val="32"/>
          <w:szCs w:val="32"/>
          <w:lang w:val="uk-UA"/>
        </w:rPr>
        <w:t>Чи хотіли б ви ще повернутись до лісу?</w:t>
      </w:r>
    </w:p>
    <w:p w:rsidR="006834DE" w:rsidRPr="00F2357C" w:rsidRDefault="006834DE" w:rsidP="006834DE">
      <w:pPr>
        <w:tabs>
          <w:tab w:val="left" w:pos="6480"/>
        </w:tabs>
        <w:spacing w:line="360" w:lineRule="auto"/>
        <w:ind w:left="426" w:right="141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F2357C">
        <w:rPr>
          <w:rFonts w:ascii="Times New Roman" w:hAnsi="Times New Roman"/>
          <w:sz w:val="32"/>
          <w:szCs w:val="32"/>
          <w:lang w:val="uk-UA"/>
        </w:rPr>
        <w:t>Чи потрібно оберігати природу?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jc w:val="both"/>
        <w:rPr>
          <w:rFonts w:ascii="Times New Roman" w:hAnsi="Times New Roman"/>
          <w:color w:val="000080"/>
          <w:sz w:val="32"/>
          <w:szCs w:val="32"/>
          <w:lang w:val="uk-UA"/>
        </w:rPr>
      </w:pPr>
      <w:r w:rsidRPr="00F2357C">
        <w:rPr>
          <w:rFonts w:ascii="Times New Roman" w:hAnsi="Times New Roman"/>
          <w:color w:val="000080"/>
          <w:sz w:val="32"/>
          <w:szCs w:val="32"/>
          <w:lang w:val="uk-UA"/>
        </w:rPr>
        <w:t xml:space="preserve"> </w:t>
      </w:r>
      <w:r w:rsidRPr="00F2357C">
        <w:rPr>
          <w:rFonts w:ascii="Times New Roman" w:hAnsi="Times New Roman"/>
          <w:color w:val="000080"/>
          <w:sz w:val="32"/>
          <w:szCs w:val="32"/>
          <w:lang w:val="en-US"/>
        </w:rPr>
        <w:t>V</w:t>
      </w:r>
      <w:r w:rsidRPr="00F2357C">
        <w:rPr>
          <w:rFonts w:ascii="Times New Roman" w:hAnsi="Times New Roman"/>
          <w:color w:val="000080"/>
          <w:sz w:val="32"/>
          <w:szCs w:val="32"/>
          <w:lang w:val="uk-UA"/>
        </w:rPr>
        <w:t>. Домашнє завдання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lastRenderedPageBreak/>
        <w:t>Запитати у дорослих або знайти у книжках і</w:t>
      </w:r>
    </w:p>
    <w:p w:rsidR="006834DE" w:rsidRPr="00F2357C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 w:rsidRPr="00F2357C">
        <w:rPr>
          <w:rFonts w:ascii="Times New Roman" w:hAnsi="Times New Roman"/>
          <w:sz w:val="32"/>
          <w:szCs w:val="32"/>
          <w:lang w:val="uk-UA"/>
        </w:rPr>
        <w:t>записати у зошит декілька народних прикмет про</w:t>
      </w:r>
    </w:p>
    <w:p w:rsidR="006834DE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297815</wp:posOffset>
            </wp:positionV>
            <wp:extent cx="4076700" cy="3048635"/>
            <wp:effectExtent l="19050" t="0" r="0" b="0"/>
            <wp:wrapNone/>
            <wp:docPr id="9" name="Рисунок 9" descr="SDC1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03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57C">
        <w:rPr>
          <w:rFonts w:ascii="Times New Roman" w:hAnsi="Times New Roman"/>
          <w:sz w:val="32"/>
          <w:szCs w:val="32"/>
          <w:lang w:val="uk-UA"/>
        </w:rPr>
        <w:t>різні явища природи.</w:t>
      </w:r>
    </w:p>
    <w:p w:rsidR="006834DE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6834DE" w:rsidRDefault="006834DE" w:rsidP="006834DE">
      <w:pPr>
        <w:tabs>
          <w:tab w:val="left" w:pos="3180"/>
          <w:tab w:val="left" w:pos="4425"/>
          <w:tab w:val="left" w:pos="5940"/>
        </w:tabs>
        <w:spacing w:line="360" w:lineRule="auto"/>
        <w:ind w:left="426" w:right="141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D31BA9" w:rsidRDefault="00D31BA9" w:rsidP="006834DE">
      <w:pPr>
        <w:ind w:left="426" w:right="141"/>
      </w:pPr>
    </w:p>
    <w:sectPr w:rsidR="00D31BA9" w:rsidSect="006834DE">
      <w:pgSz w:w="11906" w:h="16838"/>
      <w:pgMar w:top="284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6834DE"/>
    <w:rsid w:val="002941E2"/>
    <w:rsid w:val="006834DE"/>
    <w:rsid w:val="006B59EF"/>
    <w:rsid w:val="00D31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D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823</Words>
  <Characters>4692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2016-02-12T10:07:00Z</dcterms:created>
  <dcterms:modified xsi:type="dcterms:W3CDTF">2016-02-12T10:16:00Z</dcterms:modified>
</cp:coreProperties>
</file>